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E1" w:rsidRDefault="00D9206B" w:rsidP="008628E1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9206B" w:rsidRPr="004E096D" w:rsidRDefault="004E096D" w:rsidP="008628E1">
      <w:pPr>
        <w:pStyle w:val="ab"/>
        <w:spacing w:after="0" w:line="240" w:lineRule="auto"/>
        <w:ind w:left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E09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26.10.2022</w:t>
      </w:r>
      <w:r w:rsidR="00D9206B" w:rsidRPr="004E096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D9206B" w:rsidRPr="004E09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8628E1" w:rsidRPr="004E09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D9206B" w:rsidRPr="00D9206B" w:rsidRDefault="001B4B90" w:rsidP="008628E1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D9206B" w:rsidRPr="004F347C">
        <w:rPr>
          <w:rFonts w:ascii="Times New Roman" w:hAnsi="Times New Roman" w:cs="Times New Roman"/>
          <w:sz w:val="28"/>
          <w:szCs w:val="28"/>
        </w:rPr>
        <w:t xml:space="preserve"> </w:t>
      </w:r>
      <w:r w:rsidR="006946F1" w:rsidRPr="004E096D">
        <w:rPr>
          <w:rFonts w:ascii="Times New Roman" w:hAnsi="Times New Roman" w:cs="Times New Roman"/>
          <w:sz w:val="28"/>
          <w:szCs w:val="28"/>
        </w:rPr>
        <w:t>(50</w:t>
      </w:r>
      <w:r w:rsidR="00D9206B" w:rsidRPr="00D9206B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:rsidR="00D9206B" w:rsidRPr="00285912" w:rsidRDefault="00D9206B" w:rsidP="00285912">
      <w:pPr>
        <w:pStyle w:val="ab"/>
        <w:spacing w:after="12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946F1" w:rsidRPr="00E565A0" w:rsidRDefault="006946F1" w:rsidP="006946F1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виконання бюджету Смілянської міської територіальної громади за 9 місяців 2022 року</w:t>
      </w:r>
    </w:p>
    <w:p w:rsidR="00F176CB" w:rsidRPr="00E565A0" w:rsidRDefault="00F176CB" w:rsidP="006946F1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>Про затвердження Стратегії розвитку Смілянської міської територіальної громади до 2027 року</w:t>
      </w:r>
    </w:p>
    <w:p w:rsidR="00A76953" w:rsidRPr="00E565A0" w:rsidRDefault="00A76953" w:rsidP="006946F1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Абиєвій С.І. (8500 грн)</w:t>
      </w:r>
    </w:p>
    <w:p w:rsidR="00436ACE" w:rsidRPr="00E565A0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</w:t>
      </w:r>
      <w:r w:rsidR="00645FEB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 коштів Авраменко Д.І</w:t>
      </w:r>
      <w:r w:rsidR="002345FD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. (5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  <w:r w:rsidR="002345FD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Астаховій О.Ю. (10 000 грн)</w:t>
      </w:r>
    </w:p>
    <w:p w:rsidR="00056994" w:rsidRPr="00E565A0" w:rsidRDefault="00645FE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Базарову В.Є</w:t>
      </w:r>
      <w:r w:rsidR="00056994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B6C9F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056994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EB6C9F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056994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грн)</w:t>
      </w:r>
    </w:p>
    <w:p w:rsidR="00A76953" w:rsidRPr="00E565A0" w:rsidRDefault="00A76953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Батесі А.М. (8500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Березняк С.В. (50 000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Богуславець А.П. (3000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Боркуновій Т.К. (5000 грн)</w:t>
      </w:r>
    </w:p>
    <w:p w:rsidR="000B43BB" w:rsidRPr="00E565A0" w:rsidRDefault="001E369B" w:rsidP="000B43BB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Вдовіченко</w:t>
      </w:r>
      <w:r w:rsidR="000B43BB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Р.В. (50 000 грн)</w:t>
      </w:r>
    </w:p>
    <w:p w:rsidR="00285912" w:rsidRPr="00E565A0" w:rsidRDefault="00645FE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Волошенюку М.М. (10 0</w:t>
      </w:r>
      <w:r w:rsidR="00285912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Демченко О.В. (50 000 грн)</w:t>
      </w:r>
    </w:p>
    <w:p w:rsidR="00133E6D" w:rsidRPr="00E565A0" w:rsidRDefault="00645FE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Дядик Л</w:t>
      </w:r>
      <w:r w:rsidR="00133E6D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.М. 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(10 </w:t>
      </w:r>
      <w:r w:rsidR="00133E6D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Журило Н.А. (50 000 грн)</w:t>
      </w:r>
    </w:p>
    <w:p w:rsidR="00A76953" w:rsidRPr="00E565A0" w:rsidRDefault="00A76953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Заболотній В.М. (28 500 грн)</w:t>
      </w:r>
    </w:p>
    <w:p w:rsidR="00A76953" w:rsidRPr="00E565A0" w:rsidRDefault="00A76953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Зарецькій О.Ю. (8500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Захарченко Н.А. (50 000 грн)</w:t>
      </w:r>
    </w:p>
    <w:p w:rsidR="00A61BD0" w:rsidRPr="00E565A0" w:rsidRDefault="00A61BD0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DC2505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Зернову В.О. (28 500 грн)</w:t>
      </w:r>
    </w:p>
    <w:p w:rsidR="000D43E9" w:rsidRPr="00E565A0" w:rsidRDefault="000D43E9" w:rsidP="000D43E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Зутіковій Т.Я. (50 000 грн)</w:t>
      </w:r>
    </w:p>
    <w:p w:rsidR="00285912" w:rsidRPr="00E565A0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645FEB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Ігнатенко Н.А. (20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грн)</w:t>
      </w:r>
    </w:p>
    <w:p w:rsidR="00056994" w:rsidRPr="00E565A0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EB6C9F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виділення коштів </w:t>
      </w:r>
      <w:r w:rsidR="003D651D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Калині</w:t>
      </w:r>
      <w:r w:rsidR="00645FEB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Л.М. (2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056994" w:rsidRPr="00E565A0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645FEB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Коваль Т.М. ( 15 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285912" w:rsidRPr="00E565A0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645FEB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Коломієць Л.П. (5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A76953" w:rsidRPr="00E565A0" w:rsidRDefault="00A76953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Колєснік Р.В. (8500 грн)</w:t>
      </w:r>
    </w:p>
    <w:p w:rsidR="00285912" w:rsidRPr="00E565A0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33245B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Корсунь Н.В. (4</w:t>
      </w:r>
      <w:r w:rsidR="00100A5A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Кривень Л.П. (5000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Кривороту М.Т. (40 000 грн)</w:t>
      </w:r>
    </w:p>
    <w:p w:rsidR="00056994" w:rsidRPr="00E565A0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C65915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Кришталь Р.Л. (5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A76953" w:rsidRPr="00E565A0" w:rsidRDefault="00A76953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Кругляк О.Г. (8500 грн)</w:t>
      </w:r>
    </w:p>
    <w:p w:rsidR="00DC2505" w:rsidRPr="00E565A0" w:rsidRDefault="00DC2505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Кулінченко Н.Б. (12 000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Кучер Т.Д. (5000 грн)</w:t>
      </w:r>
    </w:p>
    <w:p w:rsidR="00056994" w:rsidRPr="00E565A0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</w:t>
      </w:r>
      <w:r w:rsidR="00EB6C9F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лення коштів </w:t>
      </w:r>
      <w:r w:rsidR="00100A5A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Лавренку В.В. (5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3701A4" w:rsidRPr="00E565A0" w:rsidRDefault="003701A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100A5A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Лавренчук Н.Й. (28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 000 грн)</w:t>
      </w:r>
    </w:p>
    <w:p w:rsidR="00285912" w:rsidRPr="00E565A0" w:rsidRDefault="0028591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100A5A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Лазаренку В.О. (40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грн)</w:t>
      </w:r>
    </w:p>
    <w:p w:rsidR="00A61BD0" w:rsidRPr="00E565A0" w:rsidRDefault="00A61BD0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Ланіній О.П. (28 500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Любчик Є.Г. (50 000 грн)</w:t>
      </w:r>
    </w:p>
    <w:p w:rsidR="00A61BD0" w:rsidRPr="00E565A0" w:rsidRDefault="00A61BD0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Маліцькій Т.С. (28 500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Марчук О.О. (10 000 грн)</w:t>
      </w:r>
    </w:p>
    <w:p w:rsidR="00056994" w:rsidRPr="00E565A0" w:rsidRDefault="00EB6C9F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100A5A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Моцак О.М. (5</w:t>
      </w:r>
      <w:r w:rsidR="00056994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A76953" w:rsidRPr="00E565A0" w:rsidRDefault="00A76953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Назаренку Я.В. (</w:t>
      </w:r>
      <w:r w:rsidR="00A61BD0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28 500 грн)</w:t>
      </w:r>
    </w:p>
    <w:p w:rsidR="00A61BD0" w:rsidRPr="00E565A0" w:rsidRDefault="00A61BD0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виділення коштів Нестеренку С.М. (28 500 грн)</w:t>
      </w:r>
    </w:p>
    <w:p w:rsidR="00056994" w:rsidRPr="00E565A0" w:rsidRDefault="00056994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</w:t>
      </w:r>
      <w:r w:rsidR="00EB6C9F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 виділення коштів </w:t>
      </w:r>
      <w:r w:rsidR="00100A5A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Оліній В.П.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00A5A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(5</w:t>
      </w: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</w:p>
    <w:p w:rsidR="00056994" w:rsidRPr="00E565A0" w:rsidRDefault="00EB6C9F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виділення коштів </w:t>
      </w:r>
      <w:r w:rsidR="00100A5A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Притулі М.В. (4</w:t>
      </w:r>
      <w:r w:rsidR="00056994" w:rsidRPr="00E565A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грн)</w:t>
      </w:r>
      <w:r w:rsidR="00056994" w:rsidRPr="00E565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F515C" w:rsidRPr="00E565A0" w:rsidRDefault="00CF515C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Русак І.В. (50 000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Сауленко А.О. (8500 грн)</w:t>
      </w:r>
    </w:p>
    <w:p w:rsidR="00CF515C" w:rsidRPr="00E565A0" w:rsidRDefault="00CF515C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Семенюку А.А. (25 000 грн)</w:t>
      </w:r>
    </w:p>
    <w:p w:rsidR="00CF515C" w:rsidRPr="00E565A0" w:rsidRDefault="00CF515C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Семенюк М.В. (25 000 грн)</w:t>
      </w:r>
    </w:p>
    <w:p w:rsidR="00100A5A" w:rsidRPr="00E565A0" w:rsidRDefault="00100A5A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Серветник В.В. (5000 грн)</w:t>
      </w:r>
    </w:p>
    <w:p w:rsidR="00100A5A" w:rsidRPr="00E565A0" w:rsidRDefault="00100A5A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Скакуненку О.М. (5000 грн)</w:t>
      </w:r>
    </w:p>
    <w:p w:rsidR="00100A5A" w:rsidRPr="00E565A0" w:rsidRDefault="00100A5A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Стаднику А.П. (5000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Степовенку Л.-К.І. (5000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Трубіній Л.О. (3000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Федченку Б.І. (5000 грн)</w:t>
      </w:r>
    </w:p>
    <w:p w:rsidR="00670272" w:rsidRPr="00E565A0" w:rsidRDefault="00670272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виділення коштів </w:t>
      </w:r>
      <w:r w:rsidR="00A76953" w:rsidRPr="00E565A0">
        <w:rPr>
          <w:rFonts w:ascii="Times New Roman" w:hAnsi="Times New Roman" w:cs="Times New Roman"/>
          <w:bCs/>
          <w:sz w:val="28"/>
          <w:szCs w:val="28"/>
          <w:lang w:val="uk-UA"/>
        </w:rPr>
        <w:t>Харченко С.О. (8500 грн)</w:t>
      </w:r>
    </w:p>
    <w:p w:rsidR="00CF515C" w:rsidRPr="00E565A0" w:rsidRDefault="00CF515C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Хижняк Т.В. (50 000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Хіміч В.М. (5000 грн)</w:t>
      </w:r>
    </w:p>
    <w:p w:rsidR="00B61CEF" w:rsidRPr="00E565A0" w:rsidRDefault="00B61CEF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Хлівній Л.Д. (10 000 грн)</w:t>
      </w:r>
    </w:p>
    <w:p w:rsidR="00A61BD0" w:rsidRPr="00E565A0" w:rsidRDefault="00A61BD0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Ципльонкову В.В. (28 500 грн)</w:t>
      </w:r>
    </w:p>
    <w:p w:rsidR="00A61BD0" w:rsidRPr="00E565A0" w:rsidRDefault="00A61BD0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933309">
        <w:rPr>
          <w:rFonts w:ascii="Times New Roman" w:hAnsi="Times New Roman" w:cs="Times New Roman"/>
          <w:bCs/>
          <w:sz w:val="28"/>
          <w:szCs w:val="28"/>
          <w:lang w:val="uk-UA"/>
        </w:rPr>
        <w:t>виділення коштів Чекалю</w:t>
      </w: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Є.О. (28 500 грн)</w:t>
      </w:r>
    </w:p>
    <w:p w:rsidR="00A76953" w:rsidRPr="00E565A0" w:rsidRDefault="00A76953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Чеші Л.О. (28 500 грн)</w:t>
      </w:r>
    </w:p>
    <w:p w:rsidR="00A76953" w:rsidRPr="00E565A0" w:rsidRDefault="00A76953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виділення коштів Шинкаренко О.Д. (8500 грн)</w:t>
      </w:r>
    </w:p>
    <w:p w:rsidR="000B43BB" w:rsidRPr="00E565A0" w:rsidRDefault="000B43BB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виділення коштів </w:t>
      </w:r>
      <w:r w:rsidR="00CF515C" w:rsidRPr="00E565A0">
        <w:rPr>
          <w:rFonts w:ascii="Times New Roman" w:hAnsi="Times New Roman" w:cs="Times New Roman"/>
          <w:bCs/>
          <w:sz w:val="28"/>
          <w:szCs w:val="28"/>
          <w:lang w:val="uk-UA"/>
        </w:rPr>
        <w:t>Шраменко З.В. (50 000 грн)</w:t>
      </w:r>
    </w:p>
    <w:p w:rsidR="006F6250" w:rsidRPr="00E565A0" w:rsidRDefault="006F6250" w:rsidP="006F6250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sz w:val="28"/>
          <w:szCs w:val="28"/>
        </w:rPr>
      </w:pPr>
      <w:r w:rsidRPr="00E565A0">
        <w:rPr>
          <w:sz w:val="28"/>
          <w:szCs w:val="28"/>
        </w:rPr>
        <w:t>Про надання згоди на прийняття з державної до комунальної власності</w:t>
      </w:r>
      <w:r w:rsidRPr="00E565A0">
        <w:rPr>
          <w:sz w:val="28"/>
          <w:szCs w:val="28"/>
          <w:lang w:val="uk-UA"/>
        </w:rPr>
        <w:t xml:space="preserve"> </w:t>
      </w:r>
      <w:r w:rsidRPr="00E565A0">
        <w:rPr>
          <w:sz w:val="28"/>
          <w:szCs w:val="28"/>
        </w:rPr>
        <w:t>Смілянської міської територіальної громади індивідуально визначеного майна</w:t>
      </w:r>
    </w:p>
    <w:p w:rsidR="006F6250" w:rsidRPr="00E565A0" w:rsidRDefault="006946F1" w:rsidP="006F6250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bCs/>
          <w:sz w:val="28"/>
          <w:szCs w:val="28"/>
          <w:lang w:val="uk-UA"/>
        </w:rPr>
        <w:t>Про прийняття приватної житлової площі до комунальної власності міста</w:t>
      </w:r>
    </w:p>
    <w:p w:rsidR="00C32F58" w:rsidRPr="00E565A0" w:rsidRDefault="00C32F58" w:rsidP="00C32F58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 xml:space="preserve">Про 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переліку </w:t>
      </w:r>
      <w:r w:rsidRPr="00E565A0">
        <w:rPr>
          <w:rFonts w:ascii="Times New Roman" w:hAnsi="Times New Roman" w:cs="Times New Roman"/>
          <w:sz w:val="28"/>
          <w:szCs w:val="28"/>
        </w:rPr>
        <w:t>комунальн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>их закладів міста, в яких розміщено внутрішньо переміщених осіб</w:t>
      </w:r>
    </w:p>
    <w:p w:rsidR="006946F1" w:rsidRPr="00E565A0" w:rsidRDefault="001538E1" w:rsidP="00285912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24.11.2021 № 31-25/VIII «</w:t>
      </w:r>
      <w:r w:rsidR="006946F1" w:rsidRPr="00E565A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підтримки громадської організації «Чотири лапи» щодо регулювання чисельності безпритульних тварин у м. Сміла на 2022-2025 pоки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924FC" w:rsidRPr="00E565A0" w:rsidRDefault="004924FC" w:rsidP="004924FC">
      <w:pPr>
        <w:pStyle w:val="ab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30.08.2022 № 46-41/</w:t>
      </w:r>
      <w:r w:rsidRPr="00E565A0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565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Pr="00E565A0">
        <w:rPr>
          <w:rFonts w:ascii="Times New Roman" w:eastAsia="Calibri" w:hAnsi="Times New Roman" w:cs="Times New Roman"/>
          <w:sz w:val="28"/>
          <w:szCs w:val="28"/>
          <w:lang w:val="uk-UA"/>
        </w:rPr>
        <w:t>реорганізацію Смілянського комунального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підприємства «Смілатеплоенерго» </w:t>
      </w:r>
    </w:p>
    <w:p w:rsidR="000659DE" w:rsidRPr="00E565A0" w:rsidRDefault="000659DE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E565A0">
        <w:rPr>
          <w:color w:val="000000"/>
          <w:sz w:val="28"/>
          <w:szCs w:val="28"/>
          <w:shd w:val="clear" w:color="auto" w:fill="FFFFFF"/>
        </w:rPr>
        <w:t>Про припинення комунального підприємства «Муніципальна інвестиційно-фондова компанія» шляхом ліквідації</w:t>
      </w:r>
    </w:p>
    <w:p w:rsidR="00C97E23" w:rsidRPr="00E565A0" w:rsidRDefault="00C97E23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E565A0">
        <w:rPr>
          <w:color w:val="000000"/>
          <w:sz w:val="28"/>
          <w:szCs w:val="28"/>
          <w:shd w:val="clear" w:color="auto" w:fill="FFFFFF"/>
          <w:lang w:val="uk-UA"/>
        </w:rPr>
        <w:t>Про встановлення оренд</w:t>
      </w:r>
      <w:r w:rsidR="00624FB5" w:rsidRPr="00E565A0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Pr="00E565A0">
        <w:rPr>
          <w:color w:val="000000"/>
          <w:sz w:val="28"/>
          <w:szCs w:val="28"/>
          <w:shd w:val="clear" w:color="auto" w:fill="FFFFFF"/>
          <w:lang w:val="uk-UA"/>
        </w:rPr>
        <w:t>ої плати ТОВ «Фармація Черкащини» за оренду комунального майна</w:t>
      </w:r>
    </w:p>
    <w:p w:rsidR="00C97E23" w:rsidRPr="00E565A0" w:rsidRDefault="00C97E23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E565A0">
        <w:rPr>
          <w:color w:val="000000"/>
          <w:sz w:val="28"/>
          <w:szCs w:val="28"/>
          <w:shd w:val="clear" w:color="auto" w:fill="FFFFFF"/>
        </w:rPr>
        <w:t>Про надання згоди на передачу в оренду комунального майна</w:t>
      </w:r>
    </w:p>
    <w:p w:rsidR="00C97E23" w:rsidRPr="00E565A0" w:rsidRDefault="00C97E23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E565A0">
        <w:rPr>
          <w:color w:val="000000"/>
          <w:sz w:val="28"/>
          <w:szCs w:val="28"/>
          <w:shd w:val="clear" w:color="auto" w:fill="FFFFFF"/>
        </w:rPr>
        <w:t>Про припинення права оперативного управління майном </w:t>
      </w:r>
    </w:p>
    <w:p w:rsidR="00C97E23" w:rsidRPr="00E565A0" w:rsidRDefault="00C97E23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E565A0">
        <w:rPr>
          <w:color w:val="000000"/>
          <w:sz w:val="28"/>
          <w:szCs w:val="28"/>
          <w:shd w:val="clear" w:color="auto" w:fill="FFFFFF"/>
        </w:rPr>
        <w:t>Про припинення права оперативного управління майном </w:t>
      </w:r>
    </w:p>
    <w:p w:rsidR="00BC45A1" w:rsidRPr="00E565A0" w:rsidRDefault="00444740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E565A0">
        <w:rPr>
          <w:color w:val="000000"/>
          <w:sz w:val="28"/>
          <w:szCs w:val="28"/>
          <w:shd w:val="clear" w:color="auto" w:fill="FFFFFF"/>
          <w:lang w:val="uk-UA"/>
        </w:rPr>
        <w:t>Про присвоєння рангу міському голові Ананку С.В.</w:t>
      </w:r>
    </w:p>
    <w:p w:rsidR="00BC45A1" w:rsidRPr="00E565A0" w:rsidRDefault="00BC45A1" w:rsidP="00285912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E565A0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444740" w:rsidRPr="00E565A0">
        <w:rPr>
          <w:color w:val="000000"/>
          <w:sz w:val="28"/>
          <w:szCs w:val="28"/>
          <w:shd w:val="clear" w:color="auto" w:fill="FFFFFF"/>
          <w:lang w:val="uk-UA"/>
        </w:rPr>
        <w:t>встановлення надбавки за вислугу років місь</w:t>
      </w:r>
      <w:r w:rsidR="006A0F10" w:rsidRPr="00E565A0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444740" w:rsidRPr="00E565A0">
        <w:rPr>
          <w:color w:val="000000"/>
          <w:sz w:val="28"/>
          <w:szCs w:val="28"/>
          <w:shd w:val="clear" w:color="auto" w:fill="FFFFFF"/>
          <w:lang w:val="uk-UA"/>
        </w:rPr>
        <w:t>ому голові Ананку С.В.</w:t>
      </w:r>
    </w:p>
    <w:p w:rsidR="00F83D4B" w:rsidRPr="00E565A0" w:rsidRDefault="00F83D4B" w:rsidP="00F83D4B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внесенн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E565A0">
        <w:rPr>
          <w:rFonts w:ascii="Times New Roman" w:hAnsi="Times New Roman" w:cs="Times New Roman"/>
          <w:sz w:val="28"/>
          <w:szCs w:val="28"/>
        </w:rPr>
        <w:t>змін до рішення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 xml:space="preserve">міської ради від 26.07.2007 № 16-14/V 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565A0">
        <w:rPr>
          <w:rFonts w:ascii="Times New Roman" w:hAnsi="Times New Roman" w:cs="Times New Roman"/>
          <w:sz w:val="28"/>
          <w:szCs w:val="28"/>
        </w:rPr>
        <w:t>Про внесення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змін до Положення про порядок визначення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розмірів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орендної плати при укладанні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565A0">
        <w:rPr>
          <w:rFonts w:ascii="Times New Roman" w:hAnsi="Times New Roman" w:cs="Times New Roman"/>
          <w:sz w:val="28"/>
          <w:szCs w:val="28"/>
        </w:rPr>
        <w:t>договорів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оренди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землі у м. Сміла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536A5" w:rsidRPr="00E565A0" w:rsidRDefault="000070CC" w:rsidP="00285912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23.12.2021 № 35-65/</w:t>
      </w:r>
      <w:r w:rsidRPr="00E565A0">
        <w:rPr>
          <w:rFonts w:ascii="Times New Roman" w:hAnsi="Times New Roman" w:cs="Times New Roman"/>
          <w:sz w:val="28"/>
          <w:szCs w:val="28"/>
        </w:rPr>
        <w:t>VI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>ІІ «Про бюджет Смілянської міської тер</w:t>
      </w:r>
      <w:r w:rsidR="006B697A" w:rsidRPr="00E565A0"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2022 рік</w:t>
      </w:r>
      <w:r w:rsidR="007113DB" w:rsidRPr="00E565A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413B6" w:rsidRPr="00E565A0" w:rsidRDefault="006B697A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 xml:space="preserve">Про </w:t>
      </w:r>
      <w:r w:rsidR="00D413B6" w:rsidRPr="00E565A0">
        <w:rPr>
          <w:rFonts w:ascii="Times New Roman" w:hAnsi="Times New Roman" w:cs="Times New Roman"/>
          <w:sz w:val="28"/>
          <w:szCs w:val="28"/>
        </w:rPr>
        <w:t>відмову ФОП Дрібіну В.Б.</w:t>
      </w:r>
      <w:r w:rsidR="00FA67A9"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3B6" w:rsidRPr="00E565A0">
        <w:rPr>
          <w:rFonts w:ascii="Times New Roman" w:hAnsi="Times New Roman" w:cs="Times New Roman"/>
          <w:sz w:val="28"/>
          <w:szCs w:val="28"/>
        </w:rPr>
        <w:t>у поновленні договору оренди земельної ділянки під кіоском по ремонту взуття на вул. Ротондівській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ФОП Лісковській О.С. у поновленні договору оренди земельної ділянки під торгівельними павільйонами на привокзальній площі ст. ім. Тараса Шевченка </w:t>
      </w:r>
    </w:p>
    <w:p w:rsidR="00E248CA" w:rsidRPr="00E565A0" w:rsidRDefault="00E248CA" w:rsidP="00E248C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Снітку М.О. права користування земельною ділянкою та надання Чепурній М.С. земельної ділянки під магазином на вул. </w:t>
      </w:r>
      <w:r w:rsidRPr="00E565A0">
        <w:rPr>
          <w:rFonts w:ascii="Times New Roman" w:hAnsi="Times New Roman" w:cs="Times New Roman"/>
          <w:sz w:val="28"/>
          <w:szCs w:val="28"/>
        </w:rPr>
        <w:t>Івана Франка, 25 в оренду</w:t>
      </w:r>
    </w:p>
    <w:p w:rsidR="00E248CA" w:rsidRPr="00E565A0" w:rsidRDefault="00E248CA" w:rsidP="00E248C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ФОП Воскобойнику Ю.А. права користування земельними ділянками та надання Воскобойник Я.Ю. земельних ділянок під ПТО, магазином та житловою мансардою на вул. </w:t>
      </w:r>
      <w:r w:rsidRPr="00E565A0">
        <w:rPr>
          <w:rFonts w:ascii="Times New Roman" w:hAnsi="Times New Roman" w:cs="Times New Roman"/>
          <w:sz w:val="28"/>
          <w:szCs w:val="28"/>
        </w:rPr>
        <w:t>Героїв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Холодноярців, 47 в оренду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надання Савченку В.М. дозволу на розроблення проекту землеустрою щодо відведення земельної ділянки на вул. Ротондівській, 19-А під нежитлову будівлю в оренду з одночасним поділом та зміною цільового призначення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надання Кононенко Л.Ю.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Достоєвського, 12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Форзун В.М.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r w:rsidRPr="00E565A0">
        <w:rPr>
          <w:rFonts w:ascii="Times New Roman" w:hAnsi="Times New Roman" w:cs="Times New Roman"/>
          <w:sz w:val="28"/>
          <w:szCs w:val="28"/>
        </w:rPr>
        <w:t>Енергетичній, 4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надання Половинці С.В. земельно</w:t>
      </w:r>
      <w:r w:rsidR="004E096D" w:rsidRPr="00E565A0">
        <w:rPr>
          <w:rFonts w:ascii="Times New Roman" w:hAnsi="Times New Roman" w:cs="Times New Roman"/>
          <w:sz w:val="28"/>
          <w:szCs w:val="28"/>
        </w:rPr>
        <w:t>ї ділянки під домоволодінням на</w:t>
      </w:r>
      <w:r w:rsidR="001356A3"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565A0">
        <w:rPr>
          <w:rFonts w:ascii="Times New Roman" w:hAnsi="Times New Roman" w:cs="Times New Roman"/>
          <w:sz w:val="28"/>
          <w:szCs w:val="28"/>
        </w:rPr>
        <w:t>вул. В’ячеслава Чорновола, 33 в оренду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 xml:space="preserve">Про надання ФОП Зайченку А.П. земельної ділянки під кафе на вул. Соборній, </w:t>
      </w:r>
      <w:r w:rsidR="00FA67A9"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565A0">
        <w:rPr>
          <w:rFonts w:ascii="Times New Roman" w:hAnsi="Times New Roman" w:cs="Times New Roman"/>
          <w:sz w:val="28"/>
          <w:szCs w:val="28"/>
        </w:rPr>
        <w:t>88-В в оренду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надання Картавцевій О.І., Картавцевій К.Т. земельної ділянки під домоволодінням на вул. Ростовській, 5 в оренду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надання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Стреніцькому Р.О. земельної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ділянки на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B23" w:rsidRPr="00E565A0">
        <w:rPr>
          <w:rFonts w:ascii="Times New Roman" w:hAnsi="Times New Roman" w:cs="Times New Roman"/>
          <w:sz w:val="28"/>
          <w:szCs w:val="28"/>
        </w:rPr>
        <w:t>вул. Соборній,</w:t>
      </w:r>
      <w:r w:rsidR="00C82B23"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56 під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домоволодінням в оренду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надання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Бровкіну В.П. земельної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ділянки на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пров. Мічуріна, 14 під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домоволодінням в оренду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Осінньому Є.М.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r w:rsidRPr="00E565A0">
        <w:rPr>
          <w:rFonts w:ascii="Times New Roman" w:hAnsi="Times New Roman" w:cs="Times New Roman"/>
          <w:sz w:val="28"/>
          <w:szCs w:val="28"/>
        </w:rPr>
        <w:t>Механічному, 6</w:t>
      </w:r>
    </w:p>
    <w:p w:rsidR="00E248CA" w:rsidRPr="00E565A0" w:rsidRDefault="00E248CA" w:rsidP="00E248C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ФОП Підлубній В.П. земельної ділянки під торгівельним павільйоном на вул. </w:t>
      </w:r>
      <w:r w:rsidRPr="00E565A0">
        <w:rPr>
          <w:rFonts w:ascii="Times New Roman" w:hAnsi="Times New Roman" w:cs="Times New Roman"/>
          <w:sz w:val="28"/>
          <w:szCs w:val="28"/>
        </w:rPr>
        <w:t>Кармелюка в оренду</w:t>
      </w:r>
    </w:p>
    <w:p w:rsidR="00E248CA" w:rsidRPr="00E565A0" w:rsidRDefault="00E248CA" w:rsidP="00E248C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укладення з ПП «МОНУМЕНТДЕКОРБУД» договору оренди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землі на новий строк під магазином непродовольчих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товарів та салоном художніх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виробів на вул. Тараса Шевченка, 61-А</w:t>
      </w:r>
    </w:p>
    <w:p w:rsidR="00E248CA" w:rsidRPr="00E565A0" w:rsidRDefault="00E248CA" w:rsidP="00E248C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розірвання договору оренди землі з Желєзовою Н.М. під домоволодінням на вул. Сунківській, 19</w:t>
      </w:r>
    </w:p>
    <w:p w:rsidR="00E248CA" w:rsidRPr="00E565A0" w:rsidRDefault="00E248CA" w:rsidP="00E248C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поновлення ФОП Мельничук Л.О. договору оренди земельної ділянки під магазином  на вул. Філатова, 8-А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30.08.2022 № 46-93/</w:t>
      </w:r>
      <w:r w:rsidRPr="00E565A0">
        <w:rPr>
          <w:rFonts w:ascii="Times New Roman" w:hAnsi="Times New Roman" w:cs="Times New Roman"/>
          <w:sz w:val="28"/>
          <w:szCs w:val="28"/>
        </w:rPr>
        <w:t>V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ІІІ «Про затвердження технічної документації із землеустрою щодо інвентаризації земель кварталу, обмеженого вулицями Тараса Шевченка, Захисників України, провулком Чайковського та територією комунального некомерційного підприємства «Смілянська міська лікарня» по вул. </w:t>
      </w:r>
      <w:r w:rsidRPr="00E565A0">
        <w:rPr>
          <w:rFonts w:ascii="Times New Roman" w:hAnsi="Times New Roman" w:cs="Times New Roman"/>
          <w:sz w:val="28"/>
          <w:szCs w:val="28"/>
        </w:rPr>
        <w:t>Т.Шевченка, 1»</w:t>
      </w:r>
    </w:p>
    <w:p w:rsidR="00D413B6" w:rsidRPr="00E565A0" w:rsidRDefault="00D413B6" w:rsidP="00D413B6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міської ради від 30.08.2022 № 46-95/</w:t>
      </w:r>
      <w:r w:rsidRPr="00E565A0">
        <w:rPr>
          <w:rFonts w:ascii="Times New Roman" w:hAnsi="Times New Roman" w:cs="Times New Roman"/>
          <w:sz w:val="28"/>
          <w:szCs w:val="28"/>
        </w:rPr>
        <w:t>V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>ІІІ «Про затвердження технічної документації із землеустрою щодо інвентаризації земель кварталу, обмеженого вулицями Незалежності, Уманською</w:t>
      </w:r>
      <w:r w:rsidR="00755AB7" w:rsidRPr="00E565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Остапа Вишні та Трипільською»</w:t>
      </w:r>
    </w:p>
    <w:p w:rsidR="00E248CA" w:rsidRPr="00E565A0" w:rsidRDefault="00E248CA" w:rsidP="00E248C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</w:t>
      </w:r>
      <w:r w:rsidRPr="00E565A0">
        <w:rPr>
          <w:rFonts w:ascii="Times New Roman" w:hAnsi="Times New Roman" w:cs="Times New Roman"/>
          <w:sz w:val="28"/>
          <w:szCs w:val="28"/>
        </w:rPr>
        <w:t>Праці, 22</w:t>
      </w:r>
    </w:p>
    <w:p w:rsidR="00E248CA" w:rsidRPr="00E565A0" w:rsidRDefault="00E248CA" w:rsidP="00E248CA">
      <w:pPr>
        <w:pStyle w:val="ab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кварталу, обмеженого вулицями Соборна, Незалежності, Севастопольська</w:t>
      </w:r>
    </w:p>
    <w:p w:rsidR="008A0363" w:rsidRPr="00E565A0" w:rsidRDefault="008A0363" w:rsidP="00C82B23">
      <w:pPr>
        <w:pStyle w:val="ab"/>
        <w:numPr>
          <w:ilvl w:val="0"/>
          <w:numId w:val="8"/>
        </w:numPr>
        <w:tabs>
          <w:tab w:val="left" w:pos="284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>Про нада</w:t>
      </w:r>
      <w:r w:rsidR="00CF5ECD" w:rsidRPr="00E565A0">
        <w:rPr>
          <w:rFonts w:ascii="Times New Roman" w:hAnsi="Times New Roman" w:cs="Times New Roman"/>
          <w:sz w:val="28"/>
          <w:szCs w:val="28"/>
          <w:lang w:val="uk-UA"/>
        </w:rPr>
        <w:t>ння згоди на внесення змін до д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>етального плану території, обмеженої межами земельних ділянок автозаправної станції ТОВ «ЕНДЖЕЛ КЕПІТАЛ» та автомийкою Онопрієнка В.І. та Норіна О.В. по вул. Незалежності з метою розміщення постів автомийки в м. Сміла Черкаської області, затвердженого рішенням міської ради від 27.10.2021</w:t>
      </w:r>
      <w:r w:rsidR="00E565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>№ 29-32/VIIІ</w:t>
      </w:r>
    </w:p>
    <w:p w:rsidR="00F93A3B" w:rsidRPr="00E565A0" w:rsidRDefault="00F93A3B" w:rsidP="00C82B23">
      <w:pPr>
        <w:pStyle w:val="ab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/>
          <w:sz w:val="28"/>
          <w:szCs w:val="28"/>
          <w:lang w:val="uk-UA"/>
        </w:rPr>
        <w:t>Про надання Капіносу Ю.І. та Капінос О.Ю.</w:t>
      </w:r>
      <w:r w:rsidR="0046455B" w:rsidRPr="00E565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/>
          <w:sz w:val="28"/>
          <w:szCs w:val="28"/>
          <w:lang w:val="uk-UA"/>
        </w:rPr>
        <w:t>дозволу на розроблення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Мічуріна, 49</w:t>
      </w:r>
    </w:p>
    <w:p w:rsidR="00F93A3B" w:rsidRPr="00E565A0" w:rsidRDefault="00F93A3B" w:rsidP="0036142D">
      <w:pPr>
        <w:pStyle w:val="ab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поновлення та внесення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змін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до договору оренди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земельної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ділянки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під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магазином  на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5A0">
        <w:rPr>
          <w:rFonts w:ascii="Times New Roman" w:hAnsi="Times New Roman" w:cs="Times New Roman"/>
          <w:sz w:val="28"/>
          <w:szCs w:val="28"/>
        </w:rPr>
        <w:t>вул. Миру, 2-А</w:t>
      </w:r>
      <w:r w:rsidR="0046455B" w:rsidRPr="00E565A0">
        <w:rPr>
          <w:rFonts w:ascii="Times New Roman" w:hAnsi="Times New Roman" w:cs="Times New Roman"/>
          <w:sz w:val="28"/>
          <w:szCs w:val="28"/>
        </w:rPr>
        <w:t xml:space="preserve"> Бондаренку В.А.</w:t>
      </w:r>
    </w:p>
    <w:p w:rsidR="00E248CA" w:rsidRPr="00E565A0" w:rsidRDefault="00F93A3B" w:rsidP="0036142D">
      <w:pPr>
        <w:pStyle w:val="ab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ФОП Поповій Г.В. права користування земельною ділянкою та надання ФОП Ярошенку О.Д. земельної ділянки під швейною майстернею та оптово-торговим складом на вул. </w:t>
      </w:r>
      <w:r w:rsidRPr="00E565A0">
        <w:rPr>
          <w:rFonts w:ascii="Times New Roman" w:hAnsi="Times New Roman" w:cs="Times New Roman"/>
          <w:sz w:val="28"/>
          <w:szCs w:val="28"/>
        </w:rPr>
        <w:t xml:space="preserve">Мазура, 21-В </w:t>
      </w:r>
      <w:r w:rsidR="009F61EE"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E565A0">
        <w:rPr>
          <w:rFonts w:ascii="Times New Roman" w:hAnsi="Times New Roman" w:cs="Times New Roman"/>
          <w:sz w:val="28"/>
          <w:szCs w:val="28"/>
        </w:rPr>
        <w:t>оренду</w:t>
      </w:r>
    </w:p>
    <w:p w:rsidR="007E69CE" w:rsidRPr="00E565A0" w:rsidRDefault="007E69CE" w:rsidP="0036142D">
      <w:pPr>
        <w:pStyle w:val="ab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ТОВ «БЕЙКЕРІ ФУД ТРЕЙД» дозволу на розроблення технічної документації із землеустрою щодо встановлення (відновлення) меж земельної ділянки в натурі (на місцевості) під комплекс нежитлових будівель на вул. </w:t>
      </w:r>
      <w:r w:rsidRPr="00E565A0">
        <w:rPr>
          <w:rFonts w:ascii="Times New Roman" w:hAnsi="Times New Roman" w:cs="Times New Roman"/>
          <w:sz w:val="28"/>
          <w:szCs w:val="28"/>
        </w:rPr>
        <w:t>Мічуріна, 3</w:t>
      </w:r>
    </w:p>
    <w:p w:rsidR="007E69CE" w:rsidRPr="00E565A0" w:rsidRDefault="007E69CE" w:rsidP="0036142D">
      <w:pPr>
        <w:pStyle w:val="ab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B24B4D" w:rsidRPr="00E565A0">
        <w:rPr>
          <w:rFonts w:ascii="Times New Roman" w:hAnsi="Times New Roman" w:cs="Times New Roman"/>
          <w:sz w:val="28"/>
          <w:szCs w:val="28"/>
          <w:lang w:val="uk-UA"/>
        </w:rPr>
        <w:t>Матюніну С.Г.</w:t>
      </w: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під нежитлову будівлю водокачки з господарськими спорудами на вул. Родини Бобринських, 121-А в оренду</w:t>
      </w:r>
    </w:p>
    <w:p w:rsidR="005800B0" w:rsidRPr="00E565A0" w:rsidRDefault="005800B0" w:rsidP="005800B0">
      <w:pPr>
        <w:pStyle w:val="ab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</w:rPr>
        <w:t>Про надання ФОП Дашиніч Н.Б. земельної ділянки під павільйоном-кафе на вул. Тараса Шевченка, 69 в оренду</w:t>
      </w:r>
    </w:p>
    <w:p w:rsidR="005A3FD3" w:rsidRPr="00E565A0" w:rsidRDefault="005A3FD3" w:rsidP="005800B0">
      <w:pPr>
        <w:pStyle w:val="ab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5A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Лякіній Г.М.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r w:rsidRPr="00E565A0">
        <w:rPr>
          <w:rFonts w:ascii="Times New Roman" w:hAnsi="Times New Roman" w:cs="Times New Roman"/>
          <w:sz w:val="28"/>
          <w:szCs w:val="28"/>
        </w:rPr>
        <w:t>Громова, 58</w:t>
      </w:r>
    </w:p>
    <w:p w:rsidR="0036142D" w:rsidRPr="0036142D" w:rsidRDefault="0036142D" w:rsidP="005800B0">
      <w:pPr>
        <w:pStyle w:val="ab"/>
        <w:tabs>
          <w:tab w:val="left" w:pos="426"/>
          <w:tab w:val="left" w:pos="567"/>
        </w:tabs>
        <w:ind w:left="0"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69CE" w:rsidRPr="00B24B4D" w:rsidRDefault="007E69CE" w:rsidP="007E69CE">
      <w:pPr>
        <w:pStyle w:val="ab"/>
        <w:tabs>
          <w:tab w:val="left" w:pos="426"/>
        </w:tabs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697A" w:rsidRPr="009D7E2D" w:rsidRDefault="00F33E1E" w:rsidP="00F33E1E">
      <w:pPr>
        <w:pStyle w:val="ab"/>
        <w:tabs>
          <w:tab w:val="left" w:pos="231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1706F" w:rsidRPr="006B697A" w:rsidRDefault="0001706F" w:rsidP="00131880">
      <w:pPr>
        <w:pStyle w:val="ab"/>
        <w:tabs>
          <w:tab w:val="left" w:pos="284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706F" w:rsidRPr="006B697A" w:rsidSect="0046455B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BD" w:rsidRDefault="00E26ABD" w:rsidP="00332E55">
      <w:r>
        <w:separator/>
      </w:r>
    </w:p>
  </w:endnote>
  <w:endnote w:type="continuationSeparator" w:id="1">
    <w:p w:rsidR="00E26ABD" w:rsidRDefault="00E26ABD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BD" w:rsidRDefault="00E26ABD" w:rsidP="00332E55">
      <w:r>
        <w:separator/>
      </w:r>
    </w:p>
  </w:footnote>
  <w:footnote w:type="continuationSeparator" w:id="1">
    <w:p w:rsidR="00E26ABD" w:rsidRDefault="00E26ABD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3A37"/>
    <w:multiLevelType w:val="hybridMultilevel"/>
    <w:tmpl w:val="13B8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1571"/>
    <w:multiLevelType w:val="hybridMultilevel"/>
    <w:tmpl w:val="4F96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44C5"/>
    <w:multiLevelType w:val="hybridMultilevel"/>
    <w:tmpl w:val="06FEB6D0"/>
    <w:lvl w:ilvl="0" w:tplc="048C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148F7"/>
    <w:multiLevelType w:val="multilevel"/>
    <w:tmpl w:val="CAE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671D4"/>
    <w:multiLevelType w:val="hybridMultilevel"/>
    <w:tmpl w:val="2A24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BDD258A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530D"/>
    <w:multiLevelType w:val="hybridMultilevel"/>
    <w:tmpl w:val="1490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589A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25CA1"/>
    <w:multiLevelType w:val="multilevel"/>
    <w:tmpl w:val="8D4C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5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defaultTabStop w:val="708"/>
  <w:characterSpacingControl w:val="doNotCompress"/>
  <w:hdrShapeDefaults>
    <o:shapedefaults v:ext="edit" spidmax="233474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A5"/>
    <w:rsid w:val="000070CC"/>
    <w:rsid w:val="0001706F"/>
    <w:rsid w:val="00023953"/>
    <w:rsid w:val="00036B91"/>
    <w:rsid w:val="000375FB"/>
    <w:rsid w:val="00047602"/>
    <w:rsid w:val="00050AF2"/>
    <w:rsid w:val="000529CA"/>
    <w:rsid w:val="00052D14"/>
    <w:rsid w:val="000545DE"/>
    <w:rsid w:val="000547CB"/>
    <w:rsid w:val="00056994"/>
    <w:rsid w:val="000659DE"/>
    <w:rsid w:val="00071362"/>
    <w:rsid w:val="00076F5E"/>
    <w:rsid w:val="0008439B"/>
    <w:rsid w:val="00085A82"/>
    <w:rsid w:val="00090D2B"/>
    <w:rsid w:val="000B1E33"/>
    <w:rsid w:val="000B43BB"/>
    <w:rsid w:val="000B62B9"/>
    <w:rsid w:val="000C239B"/>
    <w:rsid w:val="000C44D0"/>
    <w:rsid w:val="000C5CAD"/>
    <w:rsid w:val="000C7CB2"/>
    <w:rsid w:val="000D34AA"/>
    <w:rsid w:val="000D43E9"/>
    <w:rsid w:val="000D59A9"/>
    <w:rsid w:val="000E7D8E"/>
    <w:rsid w:val="000F0754"/>
    <w:rsid w:val="000F08BF"/>
    <w:rsid w:val="001003A9"/>
    <w:rsid w:val="00100A5A"/>
    <w:rsid w:val="001050BC"/>
    <w:rsid w:val="00112292"/>
    <w:rsid w:val="00114FDB"/>
    <w:rsid w:val="0012300F"/>
    <w:rsid w:val="001262F2"/>
    <w:rsid w:val="0013027C"/>
    <w:rsid w:val="00131484"/>
    <w:rsid w:val="00131880"/>
    <w:rsid w:val="00132C41"/>
    <w:rsid w:val="00133E6D"/>
    <w:rsid w:val="00135283"/>
    <w:rsid w:val="001356A3"/>
    <w:rsid w:val="00142ACF"/>
    <w:rsid w:val="00143B9B"/>
    <w:rsid w:val="00145025"/>
    <w:rsid w:val="001538E1"/>
    <w:rsid w:val="00153C2F"/>
    <w:rsid w:val="001616D2"/>
    <w:rsid w:val="001644FF"/>
    <w:rsid w:val="00172008"/>
    <w:rsid w:val="001729A3"/>
    <w:rsid w:val="00181C1B"/>
    <w:rsid w:val="001842A6"/>
    <w:rsid w:val="00184ADE"/>
    <w:rsid w:val="00187573"/>
    <w:rsid w:val="001A76D2"/>
    <w:rsid w:val="001B4B90"/>
    <w:rsid w:val="001B65F6"/>
    <w:rsid w:val="001C04DB"/>
    <w:rsid w:val="001C1A75"/>
    <w:rsid w:val="001D21A5"/>
    <w:rsid w:val="001E369B"/>
    <w:rsid w:val="001E38B1"/>
    <w:rsid w:val="001E55A7"/>
    <w:rsid w:val="001E698B"/>
    <w:rsid w:val="001F0A58"/>
    <w:rsid w:val="00202B01"/>
    <w:rsid w:val="0021370A"/>
    <w:rsid w:val="00225D07"/>
    <w:rsid w:val="002345FD"/>
    <w:rsid w:val="00236B51"/>
    <w:rsid w:val="0025018C"/>
    <w:rsid w:val="00254CBA"/>
    <w:rsid w:val="00255CBD"/>
    <w:rsid w:val="00257605"/>
    <w:rsid w:val="002667ED"/>
    <w:rsid w:val="00274AD6"/>
    <w:rsid w:val="00276428"/>
    <w:rsid w:val="00277799"/>
    <w:rsid w:val="002824B1"/>
    <w:rsid w:val="00285912"/>
    <w:rsid w:val="00290932"/>
    <w:rsid w:val="00290DE2"/>
    <w:rsid w:val="0029320C"/>
    <w:rsid w:val="00293307"/>
    <w:rsid w:val="002A09F0"/>
    <w:rsid w:val="002A1F0B"/>
    <w:rsid w:val="002A3A82"/>
    <w:rsid w:val="002B2D29"/>
    <w:rsid w:val="002C7C66"/>
    <w:rsid w:val="002F409D"/>
    <w:rsid w:val="002F73EB"/>
    <w:rsid w:val="00304898"/>
    <w:rsid w:val="00306A9F"/>
    <w:rsid w:val="0031621E"/>
    <w:rsid w:val="00330A71"/>
    <w:rsid w:val="0033245B"/>
    <w:rsid w:val="00332E55"/>
    <w:rsid w:val="003544CF"/>
    <w:rsid w:val="00356A0F"/>
    <w:rsid w:val="00360C0E"/>
    <w:rsid w:val="0036142D"/>
    <w:rsid w:val="00362579"/>
    <w:rsid w:val="003701A4"/>
    <w:rsid w:val="00373C82"/>
    <w:rsid w:val="00377731"/>
    <w:rsid w:val="003833AD"/>
    <w:rsid w:val="00383CB7"/>
    <w:rsid w:val="003A217A"/>
    <w:rsid w:val="003A7DAB"/>
    <w:rsid w:val="003B32ED"/>
    <w:rsid w:val="003C77C0"/>
    <w:rsid w:val="003D651D"/>
    <w:rsid w:val="003E4428"/>
    <w:rsid w:val="003F2B7A"/>
    <w:rsid w:val="003F51AE"/>
    <w:rsid w:val="003F721A"/>
    <w:rsid w:val="004003E7"/>
    <w:rsid w:val="00403E2A"/>
    <w:rsid w:val="00406108"/>
    <w:rsid w:val="00406B44"/>
    <w:rsid w:val="004248CD"/>
    <w:rsid w:val="00427B50"/>
    <w:rsid w:val="00433165"/>
    <w:rsid w:val="004334F5"/>
    <w:rsid w:val="00436ACE"/>
    <w:rsid w:val="00440024"/>
    <w:rsid w:val="00442238"/>
    <w:rsid w:val="00444740"/>
    <w:rsid w:val="00446A37"/>
    <w:rsid w:val="004516AE"/>
    <w:rsid w:val="004536A5"/>
    <w:rsid w:val="00460948"/>
    <w:rsid w:val="00462B42"/>
    <w:rsid w:val="0046455B"/>
    <w:rsid w:val="00465BBC"/>
    <w:rsid w:val="00466280"/>
    <w:rsid w:val="00477B39"/>
    <w:rsid w:val="004808DD"/>
    <w:rsid w:val="00492244"/>
    <w:rsid w:val="004924FC"/>
    <w:rsid w:val="004B1F1B"/>
    <w:rsid w:val="004C3F53"/>
    <w:rsid w:val="004C4B97"/>
    <w:rsid w:val="004D066D"/>
    <w:rsid w:val="004D7C02"/>
    <w:rsid w:val="004E096D"/>
    <w:rsid w:val="004E0A6D"/>
    <w:rsid w:val="004E0F85"/>
    <w:rsid w:val="004F347C"/>
    <w:rsid w:val="004F4C47"/>
    <w:rsid w:val="004F6EAA"/>
    <w:rsid w:val="004F7667"/>
    <w:rsid w:val="00517AD2"/>
    <w:rsid w:val="00520DE3"/>
    <w:rsid w:val="00531397"/>
    <w:rsid w:val="00540519"/>
    <w:rsid w:val="005424AE"/>
    <w:rsid w:val="005627E7"/>
    <w:rsid w:val="005800B0"/>
    <w:rsid w:val="0058341A"/>
    <w:rsid w:val="00594BFC"/>
    <w:rsid w:val="00594E7F"/>
    <w:rsid w:val="00595168"/>
    <w:rsid w:val="005A2A8D"/>
    <w:rsid w:val="005A3FD3"/>
    <w:rsid w:val="005B4A83"/>
    <w:rsid w:val="005B5F09"/>
    <w:rsid w:val="005B76B1"/>
    <w:rsid w:val="005D325F"/>
    <w:rsid w:val="005E1459"/>
    <w:rsid w:val="005F0BA2"/>
    <w:rsid w:val="005F4708"/>
    <w:rsid w:val="005F5163"/>
    <w:rsid w:val="005F55F9"/>
    <w:rsid w:val="00601AF7"/>
    <w:rsid w:val="00602F3B"/>
    <w:rsid w:val="0060551A"/>
    <w:rsid w:val="006113CB"/>
    <w:rsid w:val="00611E7E"/>
    <w:rsid w:val="00612FFE"/>
    <w:rsid w:val="006134BC"/>
    <w:rsid w:val="006235D3"/>
    <w:rsid w:val="00624FB5"/>
    <w:rsid w:val="00626026"/>
    <w:rsid w:val="006274D2"/>
    <w:rsid w:val="00634733"/>
    <w:rsid w:val="00636F8D"/>
    <w:rsid w:val="00645FEB"/>
    <w:rsid w:val="00650712"/>
    <w:rsid w:val="00660D37"/>
    <w:rsid w:val="00666E56"/>
    <w:rsid w:val="00666F0D"/>
    <w:rsid w:val="00670272"/>
    <w:rsid w:val="00673806"/>
    <w:rsid w:val="006847F6"/>
    <w:rsid w:val="00686681"/>
    <w:rsid w:val="006946F1"/>
    <w:rsid w:val="00697BD7"/>
    <w:rsid w:val="006A0F10"/>
    <w:rsid w:val="006A3CB2"/>
    <w:rsid w:val="006A5416"/>
    <w:rsid w:val="006B697A"/>
    <w:rsid w:val="006B747F"/>
    <w:rsid w:val="006C0655"/>
    <w:rsid w:val="006C3974"/>
    <w:rsid w:val="006E51EA"/>
    <w:rsid w:val="006E755A"/>
    <w:rsid w:val="006F1EA3"/>
    <w:rsid w:val="006F1F2B"/>
    <w:rsid w:val="006F6250"/>
    <w:rsid w:val="007010A7"/>
    <w:rsid w:val="00703143"/>
    <w:rsid w:val="007036C9"/>
    <w:rsid w:val="0070701C"/>
    <w:rsid w:val="007113DB"/>
    <w:rsid w:val="00711F41"/>
    <w:rsid w:val="0071471C"/>
    <w:rsid w:val="00717799"/>
    <w:rsid w:val="0072536A"/>
    <w:rsid w:val="0073372A"/>
    <w:rsid w:val="00736C02"/>
    <w:rsid w:val="00743FB8"/>
    <w:rsid w:val="00745DA1"/>
    <w:rsid w:val="00747973"/>
    <w:rsid w:val="00752CBB"/>
    <w:rsid w:val="007531DE"/>
    <w:rsid w:val="00754216"/>
    <w:rsid w:val="00755AB7"/>
    <w:rsid w:val="00771C4C"/>
    <w:rsid w:val="00786BF0"/>
    <w:rsid w:val="00791F3E"/>
    <w:rsid w:val="00793C37"/>
    <w:rsid w:val="00796C71"/>
    <w:rsid w:val="007A5A81"/>
    <w:rsid w:val="007A7C4B"/>
    <w:rsid w:val="007B085F"/>
    <w:rsid w:val="007B6F91"/>
    <w:rsid w:val="007C5EAF"/>
    <w:rsid w:val="007C6C86"/>
    <w:rsid w:val="007D326B"/>
    <w:rsid w:val="007E1214"/>
    <w:rsid w:val="007E3A00"/>
    <w:rsid w:val="007E4EF1"/>
    <w:rsid w:val="007E69CE"/>
    <w:rsid w:val="007F3B3D"/>
    <w:rsid w:val="007F5A93"/>
    <w:rsid w:val="00801115"/>
    <w:rsid w:val="00813D8B"/>
    <w:rsid w:val="00815802"/>
    <w:rsid w:val="00842916"/>
    <w:rsid w:val="00843BA9"/>
    <w:rsid w:val="00846623"/>
    <w:rsid w:val="00856599"/>
    <w:rsid w:val="008628E1"/>
    <w:rsid w:val="008647D2"/>
    <w:rsid w:val="00865D3D"/>
    <w:rsid w:val="008664CD"/>
    <w:rsid w:val="0086723A"/>
    <w:rsid w:val="008706CF"/>
    <w:rsid w:val="0087338C"/>
    <w:rsid w:val="00894364"/>
    <w:rsid w:val="00896B07"/>
    <w:rsid w:val="008A0363"/>
    <w:rsid w:val="008A6FE0"/>
    <w:rsid w:val="008A7B3D"/>
    <w:rsid w:val="008A7F0B"/>
    <w:rsid w:val="008C1D23"/>
    <w:rsid w:val="008C6E67"/>
    <w:rsid w:val="008D513A"/>
    <w:rsid w:val="008E1BB8"/>
    <w:rsid w:val="008E616D"/>
    <w:rsid w:val="008F7C4E"/>
    <w:rsid w:val="00902E53"/>
    <w:rsid w:val="0090334D"/>
    <w:rsid w:val="00911738"/>
    <w:rsid w:val="009243AA"/>
    <w:rsid w:val="00925006"/>
    <w:rsid w:val="009263B1"/>
    <w:rsid w:val="00926757"/>
    <w:rsid w:val="009276D8"/>
    <w:rsid w:val="00933309"/>
    <w:rsid w:val="0093603B"/>
    <w:rsid w:val="0093714A"/>
    <w:rsid w:val="009411E6"/>
    <w:rsid w:val="009452BD"/>
    <w:rsid w:val="00953A52"/>
    <w:rsid w:val="00956FB8"/>
    <w:rsid w:val="0096049B"/>
    <w:rsid w:val="0096560A"/>
    <w:rsid w:val="0097063A"/>
    <w:rsid w:val="00976FE7"/>
    <w:rsid w:val="00981744"/>
    <w:rsid w:val="009A2336"/>
    <w:rsid w:val="009B0567"/>
    <w:rsid w:val="009B4485"/>
    <w:rsid w:val="009B60E9"/>
    <w:rsid w:val="009B7F9E"/>
    <w:rsid w:val="009C07A1"/>
    <w:rsid w:val="009C42F5"/>
    <w:rsid w:val="009C77C9"/>
    <w:rsid w:val="009D7E2D"/>
    <w:rsid w:val="009E2C8D"/>
    <w:rsid w:val="009F4688"/>
    <w:rsid w:val="009F61EE"/>
    <w:rsid w:val="00A009CA"/>
    <w:rsid w:val="00A035B5"/>
    <w:rsid w:val="00A22188"/>
    <w:rsid w:val="00A313BE"/>
    <w:rsid w:val="00A32FA2"/>
    <w:rsid w:val="00A34BD3"/>
    <w:rsid w:val="00A403EF"/>
    <w:rsid w:val="00A43871"/>
    <w:rsid w:val="00A46E98"/>
    <w:rsid w:val="00A47CFB"/>
    <w:rsid w:val="00A525A0"/>
    <w:rsid w:val="00A61BD0"/>
    <w:rsid w:val="00A6683A"/>
    <w:rsid w:val="00A7011C"/>
    <w:rsid w:val="00A76953"/>
    <w:rsid w:val="00A91430"/>
    <w:rsid w:val="00A92753"/>
    <w:rsid w:val="00A92E60"/>
    <w:rsid w:val="00A96AC6"/>
    <w:rsid w:val="00AA1306"/>
    <w:rsid w:val="00AA7B0F"/>
    <w:rsid w:val="00AB115A"/>
    <w:rsid w:val="00AC38C3"/>
    <w:rsid w:val="00AC49CA"/>
    <w:rsid w:val="00AC79E4"/>
    <w:rsid w:val="00AD6AFC"/>
    <w:rsid w:val="00AE64F0"/>
    <w:rsid w:val="00AF2018"/>
    <w:rsid w:val="00AF4475"/>
    <w:rsid w:val="00AF6E4E"/>
    <w:rsid w:val="00B007CA"/>
    <w:rsid w:val="00B026D2"/>
    <w:rsid w:val="00B16446"/>
    <w:rsid w:val="00B22DCE"/>
    <w:rsid w:val="00B24B4D"/>
    <w:rsid w:val="00B277ED"/>
    <w:rsid w:val="00B27A51"/>
    <w:rsid w:val="00B32167"/>
    <w:rsid w:val="00B50902"/>
    <w:rsid w:val="00B53EA9"/>
    <w:rsid w:val="00B61CEF"/>
    <w:rsid w:val="00B70A9C"/>
    <w:rsid w:val="00B747E3"/>
    <w:rsid w:val="00B760CB"/>
    <w:rsid w:val="00B855B1"/>
    <w:rsid w:val="00B918D6"/>
    <w:rsid w:val="00BA1BB4"/>
    <w:rsid w:val="00BA20B7"/>
    <w:rsid w:val="00BA2496"/>
    <w:rsid w:val="00BA75DE"/>
    <w:rsid w:val="00BB1498"/>
    <w:rsid w:val="00BB4FF9"/>
    <w:rsid w:val="00BC45A1"/>
    <w:rsid w:val="00BC518F"/>
    <w:rsid w:val="00BC5A2E"/>
    <w:rsid w:val="00BF6B3A"/>
    <w:rsid w:val="00C00B79"/>
    <w:rsid w:val="00C06BBD"/>
    <w:rsid w:val="00C30563"/>
    <w:rsid w:val="00C32F58"/>
    <w:rsid w:val="00C50DAB"/>
    <w:rsid w:val="00C538E6"/>
    <w:rsid w:val="00C54607"/>
    <w:rsid w:val="00C65915"/>
    <w:rsid w:val="00C6602D"/>
    <w:rsid w:val="00C8196F"/>
    <w:rsid w:val="00C821D7"/>
    <w:rsid w:val="00C82B23"/>
    <w:rsid w:val="00C871CF"/>
    <w:rsid w:val="00C97E23"/>
    <w:rsid w:val="00CA6116"/>
    <w:rsid w:val="00CB1001"/>
    <w:rsid w:val="00CB7E51"/>
    <w:rsid w:val="00CD24A1"/>
    <w:rsid w:val="00CD6B70"/>
    <w:rsid w:val="00CF515C"/>
    <w:rsid w:val="00CF56DE"/>
    <w:rsid w:val="00CF5ECD"/>
    <w:rsid w:val="00D03E66"/>
    <w:rsid w:val="00D05AD8"/>
    <w:rsid w:val="00D100F7"/>
    <w:rsid w:val="00D16206"/>
    <w:rsid w:val="00D17376"/>
    <w:rsid w:val="00D2795E"/>
    <w:rsid w:val="00D413B6"/>
    <w:rsid w:val="00D434BE"/>
    <w:rsid w:val="00D50933"/>
    <w:rsid w:val="00D52347"/>
    <w:rsid w:val="00D53517"/>
    <w:rsid w:val="00D566A0"/>
    <w:rsid w:val="00D56741"/>
    <w:rsid w:val="00D56BB8"/>
    <w:rsid w:val="00D62F16"/>
    <w:rsid w:val="00D765E4"/>
    <w:rsid w:val="00D87549"/>
    <w:rsid w:val="00D901F7"/>
    <w:rsid w:val="00D9206B"/>
    <w:rsid w:val="00D9630F"/>
    <w:rsid w:val="00DA63CC"/>
    <w:rsid w:val="00DB1188"/>
    <w:rsid w:val="00DB2639"/>
    <w:rsid w:val="00DC2505"/>
    <w:rsid w:val="00DC2A3A"/>
    <w:rsid w:val="00DC6AC5"/>
    <w:rsid w:val="00DD0E4A"/>
    <w:rsid w:val="00DD6B59"/>
    <w:rsid w:val="00DD7173"/>
    <w:rsid w:val="00DF7DD7"/>
    <w:rsid w:val="00E00E1C"/>
    <w:rsid w:val="00E0287D"/>
    <w:rsid w:val="00E16AB8"/>
    <w:rsid w:val="00E248CA"/>
    <w:rsid w:val="00E26ABD"/>
    <w:rsid w:val="00E3717A"/>
    <w:rsid w:val="00E47A3C"/>
    <w:rsid w:val="00E54057"/>
    <w:rsid w:val="00E565A0"/>
    <w:rsid w:val="00E627EF"/>
    <w:rsid w:val="00E67764"/>
    <w:rsid w:val="00E711D1"/>
    <w:rsid w:val="00E841D6"/>
    <w:rsid w:val="00E91507"/>
    <w:rsid w:val="00E96CB5"/>
    <w:rsid w:val="00E9707C"/>
    <w:rsid w:val="00EA5AB2"/>
    <w:rsid w:val="00EB6C9F"/>
    <w:rsid w:val="00EC1A77"/>
    <w:rsid w:val="00EC50EE"/>
    <w:rsid w:val="00ED6728"/>
    <w:rsid w:val="00ED7F0B"/>
    <w:rsid w:val="00EE0EA5"/>
    <w:rsid w:val="00EE211A"/>
    <w:rsid w:val="00EE3604"/>
    <w:rsid w:val="00EE5A37"/>
    <w:rsid w:val="00EF33BA"/>
    <w:rsid w:val="00EF5468"/>
    <w:rsid w:val="00F01CD3"/>
    <w:rsid w:val="00F03453"/>
    <w:rsid w:val="00F176CB"/>
    <w:rsid w:val="00F23F92"/>
    <w:rsid w:val="00F24DCC"/>
    <w:rsid w:val="00F32057"/>
    <w:rsid w:val="00F33CCE"/>
    <w:rsid w:val="00F33E1E"/>
    <w:rsid w:val="00F34444"/>
    <w:rsid w:val="00F432E1"/>
    <w:rsid w:val="00F4735B"/>
    <w:rsid w:val="00F57DE9"/>
    <w:rsid w:val="00F62FF7"/>
    <w:rsid w:val="00F828CE"/>
    <w:rsid w:val="00F83D4B"/>
    <w:rsid w:val="00F83D6F"/>
    <w:rsid w:val="00F84293"/>
    <w:rsid w:val="00F9210D"/>
    <w:rsid w:val="00F93A3B"/>
    <w:rsid w:val="00FA3149"/>
    <w:rsid w:val="00FA484D"/>
    <w:rsid w:val="00FA5C6F"/>
    <w:rsid w:val="00FA67A9"/>
    <w:rsid w:val="00FD1FAC"/>
    <w:rsid w:val="00FD3D33"/>
    <w:rsid w:val="00FE704B"/>
    <w:rsid w:val="00FF0BE4"/>
    <w:rsid w:val="00FF3FD6"/>
    <w:rsid w:val="00FF4D07"/>
    <w:rsid w:val="00FF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566A0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D9206B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0B62B9"/>
    <w:rPr>
      <w:color w:val="0000FF"/>
      <w:u w:val="singl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0B62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7E2D"/>
  </w:style>
  <w:style w:type="paragraph" w:customStyle="1" w:styleId="4">
    <w:name w:val="Знак Знак4 Знак Знак"/>
    <w:basedOn w:val="a"/>
    <w:rsid w:val="004F76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24AA5-5525-4CFF-A693-6268F270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7</cp:revision>
  <cp:lastPrinted>2022-10-26T05:28:00Z</cp:lastPrinted>
  <dcterms:created xsi:type="dcterms:W3CDTF">2022-10-24T13:03:00Z</dcterms:created>
  <dcterms:modified xsi:type="dcterms:W3CDTF">2022-10-26T06:29:00Z</dcterms:modified>
</cp:coreProperties>
</file>